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E8800" w14:textId="77777777" w:rsidR="00555DED" w:rsidRPr="007F6CE3" w:rsidRDefault="00555DED" w:rsidP="00146FCB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</w:rPr>
      </w:pPr>
      <w:r>
        <w:rPr>
          <w:rFonts w:ascii="Garamond" w:hAnsi="Garamond"/>
        </w:rPr>
        <w:t>Załącznik Nr 6 do S</w:t>
      </w:r>
      <w:r w:rsidRPr="007F6CE3">
        <w:rPr>
          <w:rFonts w:ascii="Garamond" w:hAnsi="Garamond"/>
        </w:rPr>
        <w:t>WZ</w:t>
      </w:r>
    </w:p>
    <w:p w14:paraId="12B46309" w14:textId="77777777" w:rsidR="00555DED" w:rsidRPr="00FE3414" w:rsidRDefault="00555DED" w:rsidP="00146FCB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</w:rPr>
      </w:pPr>
      <w:r w:rsidRPr="007F6CE3">
        <w:rPr>
          <w:rFonts w:ascii="Garamond" w:hAnsi="Garamond"/>
        </w:rPr>
        <w:t>/</w:t>
      </w:r>
      <w:r>
        <w:rPr>
          <w:rFonts w:ascii="Garamond" w:hAnsi="Garamond"/>
        </w:rPr>
        <w:t>Opis Przedmiotu Zamówienia</w:t>
      </w:r>
      <w:r w:rsidRPr="00FE3414">
        <w:rPr>
          <w:rFonts w:ascii="Garamond" w:hAnsi="Garamond"/>
        </w:rPr>
        <w:t>/</w:t>
      </w:r>
    </w:p>
    <w:p w14:paraId="2D480DA3" w14:textId="77777777" w:rsidR="00555DED" w:rsidRPr="00FE3414" w:rsidRDefault="00555DED" w:rsidP="00146FCB">
      <w:pPr>
        <w:spacing w:after="120" w:line="360" w:lineRule="auto"/>
        <w:contextualSpacing/>
        <w:jc w:val="both"/>
        <w:rPr>
          <w:rFonts w:ascii="Garamond" w:hAnsi="Garamond"/>
        </w:rPr>
      </w:pPr>
    </w:p>
    <w:p w14:paraId="403FF6FD" w14:textId="77777777" w:rsidR="00C4038F" w:rsidRPr="00555DED" w:rsidRDefault="006A344A" w:rsidP="00146FCB">
      <w:pPr>
        <w:spacing w:after="120" w:line="360" w:lineRule="auto"/>
        <w:jc w:val="center"/>
        <w:rPr>
          <w:rFonts w:ascii="Garamond" w:eastAsia="Times New Roman" w:hAnsi="Garamond" w:cs="Arial"/>
          <w:b/>
          <w:lang w:eastAsia="pl-PL"/>
        </w:rPr>
      </w:pPr>
      <w:r w:rsidRPr="00555DED">
        <w:rPr>
          <w:rFonts w:ascii="Garamond" w:eastAsia="Times New Roman" w:hAnsi="Garamond" w:cs="Arial"/>
          <w:b/>
          <w:lang w:eastAsia="pl-PL"/>
        </w:rPr>
        <w:t xml:space="preserve">OPIS PRZEDMIOTU ZAMÓWIENIA </w:t>
      </w:r>
      <w:r w:rsidR="00555DED">
        <w:rPr>
          <w:rFonts w:ascii="Garamond" w:eastAsia="Times New Roman" w:hAnsi="Garamond" w:cs="Arial"/>
          <w:b/>
          <w:lang w:eastAsia="pl-PL"/>
        </w:rPr>
        <w:t xml:space="preserve">(OPZ) </w:t>
      </w:r>
      <w:r w:rsidRPr="00555DED">
        <w:rPr>
          <w:rFonts w:ascii="Garamond" w:eastAsia="Times New Roman" w:hAnsi="Garamond" w:cs="Arial"/>
          <w:b/>
          <w:lang w:eastAsia="pl-PL"/>
        </w:rPr>
        <w:t>NA ROBOTY BUDOWLANE</w:t>
      </w:r>
    </w:p>
    <w:p w14:paraId="442F37C4" w14:textId="06831413" w:rsidR="00C93D40" w:rsidRDefault="006A344A" w:rsidP="0018621F">
      <w:pPr>
        <w:pStyle w:val="Default"/>
        <w:spacing w:line="360" w:lineRule="auto"/>
        <w:jc w:val="both"/>
        <w:rPr>
          <w:rFonts w:ascii="Garamond" w:hAnsi="Garamond"/>
          <w:b/>
          <w:bCs/>
          <w:sz w:val="22"/>
          <w:szCs w:val="22"/>
        </w:rPr>
      </w:pPr>
      <w:r w:rsidRPr="00E77F5B">
        <w:rPr>
          <w:rFonts w:ascii="Garamond" w:hAnsi="Garamond" w:cs="Arial"/>
          <w:sz w:val="22"/>
          <w:szCs w:val="22"/>
        </w:rPr>
        <w:t>Przedmiotem zamówienia jest wykonanie robót budowlanych pod nazwą:</w:t>
      </w:r>
      <w:r w:rsidR="00C4038F" w:rsidRPr="00E77F5B">
        <w:rPr>
          <w:rFonts w:ascii="Garamond" w:hAnsi="Garamond" w:cs="Arial"/>
          <w:sz w:val="22"/>
          <w:szCs w:val="22"/>
        </w:rPr>
        <w:t xml:space="preserve"> </w:t>
      </w:r>
      <w:r w:rsidR="0018621F" w:rsidRPr="004339D5">
        <w:rPr>
          <w:rFonts w:ascii="Garamond" w:hAnsi="Garamond"/>
          <w:b/>
          <w:bCs/>
          <w:sz w:val="22"/>
          <w:szCs w:val="22"/>
        </w:rPr>
        <w:t xml:space="preserve">Modernizacja kompleksu sportowego </w:t>
      </w:r>
      <w:r w:rsidR="0018621F">
        <w:rPr>
          <w:rFonts w:ascii="Garamond" w:hAnsi="Garamond"/>
          <w:b/>
          <w:bCs/>
          <w:sz w:val="22"/>
          <w:szCs w:val="22"/>
        </w:rPr>
        <w:t>„</w:t>
      </w:r>
      <w:r w:rsidR="0018621F" w:rsidRPr="004339D5">
        <w:rPr>
          <w:rFonts w:ascii="Garamond" w:hAnsi="Garamond"/>
          <w:b/>
          <w:bCs/>
          <w:sz w:val="22"/>
          <w:szCs w:val="22"/>
        </w:rPr>
        <w:t xml:space="preserve">Moje Boisko </w:t>
      </w:r>
      <w:r w:rsidR="0018621F">
        <w:rPr>
          <w:rFonts w:ascii="Garamond" w:hAnsi="Garamond"/>
          <w:b/>
          <w:bCs/>
          <w:sz w:val="22"/>
          <w:szCs w:val="22"/>
        </w:rPr>
        <w:t>–</w:t>
      </w:r>
      <w:r w:rsidR="0018621F" w:rsidRPr="004339D5">
        <w:rPr>
          <w:rFonts w:ascii="Garamond" w:hAnsi="Garamond"/>
          <w:b/>
          <w:bCs/>
          <w:sz w:val="22"/>
          <w:szCs w:val="22"/>
        </w:rPr>
        <w:t xml:space="preserve"> Orlik 2012 przy Szkole Podstawowej im. Jana Kochanowskiego w</w:t>
      </w:r>
      <w:r w:rsidR="0018621F">
        <w:rPr>
          <w:rFonts w:ascii="Garamond" w:hAnsi="Garamond"/>
          <w:b/>
          <w:bCs/>
          <w:sz w:val="22"/>
          <w:szCs w:val="22"/>
        </w:rPr>
        <w:t> </w:t>
      </w:r>
      <w:r w:rsidR="0018621F" w:rsidRPr="004339D5">
        <w:rPr>
          <w:rFonts w:ascii="Garamond" w:hAnsi="Garamond"/>
          <w:b/>
          <w:bCs/>
          <w:sz w:val="22"/>
          <w:szCs w:val="22"/>
        </w:rPr>
        <w:t>Białej Rawskiej”</w:t>
      </w:r>
      <w:r w:rsidR="0018621F">
        <w:rPr>
          <w:rFonts w:ascii="Garamond" w:hAnsi="Garamond"/>
          <w:b/>
          <w:bCs/>
          <w:sz w:val="22"/>
          <w:szCs w:val="22"/>
        </w:rPr>
        <w:t>.</w:t>
      </w:r>
    </w:p>
    <w:p w14:paraId="437D7B6D" w14:textId="77777777" w:rsidR="0018621F" w:rsidRPr="0018621F" w:rsidRDefault="0018621F" w:rsidP="0018621F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</w:p>
    <w:p w14:paraId="1740C606" w14:textId="7D705B0F" w:rsidR="00B27254" w:rsidRDefault="00B27254" w:rsidP="00D4710F">
      <w:pPr>
        <w:spacing w:after="120" w:line="360" w:lineRule="auto"/>
        <w:jc w:val="both"/>
        <w:rPr>
          <w:rFonts w:ascii="Garamond" w:hAnsi="Garamond"/>
          <w:b/>
          <w:bCs/>
        </w:rPr>
      </w:pPr>
      <w:r w:rsidRPr="00B27254">
        <w:rPr>
          <w:rFonts w:ascii="Garamond" w:hAnsi="Garamond"/>
          <w:b/>
          <w:bCs/>
        </w:rPr>
        <w:t>Przedmiot zamówienia</w:t>
      </w:r>
      <w:r>
        <w:rPr>
          <w:rFonts w:ascii="Garamond" w:hAnsi="Garamond"/>
        </w:rPr>
        <w:t xml:space="preserve"> </w:t>
      </w:r>
      <w:r>
        <w:rPr>
          <w:rFonts w:ascii="Garamond" w:hAnsi="Garamond"/>
          <w:b/>
          <w:bCs/>
        </w:rPr>
        <w:t>d</w:t>
      </w:r>
      <w:r w:rsidRPr="004339D5">
        <w:rPr>
          <w:rFonts w:ascii="Garamond" w:hAnsi="Garamond"/>
          <w:b/>
          <w:bCs/>
        </w:rPr>
        <w:t>ofinansowan</w:t>
      </w:r>
      <w:r>
        <w:rPr>
          <w:rFonts w:ascii="Garamond" w:hAnsi="Garamond"/>
          <w:b/>
          <w:bCs/>
        </w:rPr>
        <w:t>y jest</w:t>
      </w:r>
      <w:r w:rsidRPr="004339D5">
        <w:rPr>
          <w:rFonts w:ascii="Garamond" w:hAnsi="Garamond"/>
          <w:b/>
          <w:bCs/>
        </w:rPr>
        <w:t xml:space="preserve"> ze środków Funduszu Rozwoju Kultury Fizycznej w</w:t>
      </w:r>
      <w:r>
        <w:rPr>
          <w:rFonts w:ascii="Garamond" w:hAnsi="Garamond"/>
          <w:b/>
          <w:bCs/>
        </w:rPr>
        <w:t> </w:t>
      </w:r>
      <w:r w:rsidRPr="004339D5">
        <w:rPr>
          <w:rFonts w:ascii="Garamond" w:hAnsi="Garamond"/>
          <w:b/>
          <w:bCs/>
        </w:rPr>
        <w:t xml:space="preserve">ramach Programu Modernizacji Kompleksów Sportowych „Moje Boisko – ORLIK 2012” – edycja 2025 dla zadania inwestycyjnego pn. Modernizacja kompleksu sportowego </w:t>
      </w:r>
      <w:r>
        <w:rPr>
          <w:rFonts w:ascii="Garamond" w:hAnsi="Garamond"/>
          <w:b/>
          <w:bCs/>
        </w:rPr>
        <w:t>„</w:t>
      </w:r>
      <w:r w:rsidRPr="004339D5">
        <w:rPr>
          <w:rFonts w:ascii="Garamond" w:hAnsi="Garamond"/>
          <w:b/>
          <w:bCs/>
        </w:rPr>
        <w:t xml:space="preserve">Moje Boisko </w:t>
      </w:r>
      <w:r>
        <w:rPr>
          <w:rFonts w:ascii="Garamond" w:hAnsi="Garamond"/>
          <w:b/>
          <w:bCs/>
        </w:rPr>
        <w:t>–</w:t>
      </w:r>
      <w:r w:rsidRPr="004339D5">
        <w:rPr>
          <w:rFonts w:ascii="Garamond" w:hAnsi="Garamond"/>
          <w:b/>
          <w:bCs/>
        </w:rPr>
        <w:t xml:space="preserve"> Orlik 2012 przy Szkole Podstawowej im. Jana Kochanowskiego w Białej Rawskiej</w:t>
      </w:r>
      <w:r>
        <w:rPr>
          <w:rFonts w:ascii="Garamond" w:hAnsi="Garamond"/>
          <w:b/>
          <w:bCs/>
        </w:rPr>
        <w:t>”.</w:t>
      </w:r>
    </w:p>
    <w:p w14:paraId="2438EC58" w14:textId="3E0314C6" w:rsidR="00B27254" w:rsidRDefault="00B27254" w:rsidP="00D4710F">
      <w:pPr>
        <w:spacing w:after="120" w:line="36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Przedmiotowe roboty budowlane obejmują:</w:t>
      </w:r>
    </w:p>
    <w:p w14:paraId="076A0208" w14:textId="08EE65C9" w:rsidR="00B27254" w:rsidRDefault="00B27254" w:rsidP="00B27254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Wymianę nawierzchni boiska z syntetycznej trawy do gry w piłkę nożną (z zachowaniem warstw podbudowy i obrysu płyty boiska)</w:t>
      </w:r>
    </w:p>
    <w:p w14:paraId="34E301F0" w14:textId="065323A6" w:rsidR="00B27254" w:rsidRDefault="00B27254" w:rsidP="00B27254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Modernizację ogrodzenia wokół boiska do gry w piłkę nożną poprzez demontaż istniejącego ogrodzenia z siatki plecionej, ślimakowej wysokości 2,5 m oraz 4 m wraz z konstrukcją stalową ogrodzenia, wymianę na nowe ogrodzenie wysokości 4 m, gdzie do 2 m wysokości projektuje się siatkę zgrzewaną 2D, a powyżej wysokości 2 m siatkę polipropylenową na konstrukcji stalowej ze słupków o profilu zamkniętym 80×80 mm.</w:t>
      </w:r>
    </w:p>
    <w:p w14:paraId="1EFD5CE5" w14:textId="201B3396" w:rsidR="00B27254" w:rsidRPr="00B27254" w:rsidRDefault="00B27254" w:rsidP="00B27254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="Garamond" w:eastAsia="Times New Roman" w:hAnsi="Garamond" w:cs="Times New Roman"/>
          <w:lang w:eastAsia="pl-PL"/>
        </w:rPr>
      </w:pPr>
      <w:r>
        <w:rPr>
          <w:rFonts w:ascii="Garamond" w:eastAsia="Times New Roman" w:hAnsi="Garamond" w:cs="Times New Roman"/>
          <w:lang w:eastAsia="pl-PL"/>
        </w:rPr>
        <w:t>Wymiana elementów wyposażenia, tj.: 2 szt. bramek do piłki nożnej.</w:t>
      </w:r>
    </w:p>
    <w:p w14:paraId="3BF04357" w14:textId="4F41A230" w:rsidR="00C4038F" w:rsidRPr="00BE6E90" w:rsidRDefault="00C4038F" w:rsidP="00146FCB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b/>
          <w:bCs/>
          <w:lang w:eastAsia="pl-PL"/>
        </w:rPr>
      </w:pPr>
      <w:r w:rsidRPr="00BE6E90">
        <w:rPr>
          <w:rFonts w:ascii="Garamond" w:eastAsia="Times New Roman" w:hAnsi="Garamond" w:cs="Arial"/>
          <w:b/>
          <w:bCs/>
          <w:lang w:eastAsia="pl-PL"/>
        </w:rPr>
        <w:t>N</w:t>
      </w:r>
      <w:r w:rsidR="006A344A" w:rsidRPr="00BE6E90">
        <w:rPr>
          <w:rFonts w:ascii="Garamond" w:eastAsia="Times New Roman" w:hAnsi="Garamond" w:cs="Arial"/>
          <w:b/>
          <w:bCs/>
          <w:lang w:eastAsia="pl-PL"/>
        </w:rPr>
        <w:t>azwy i kody stosowan</w:t>
      </w:r>
      <w:r w:rsidRPr="00BE6E90">
        <w:rPr>
          <w:rFonts w:ascii="Garamond" w:eastAsia="Times New Roman" w:hAnsi="Garamond" w:cs="Arial"/>
          <w:b/>
          <w:bCs/>
          <w:lang w:eastAsia="pl-PL"/>
        </w:rPr>
        <w:t xml:space="preserve">e we Wspólnym Słowniku Zamówień </w:t>
      </w:r>
      <w:r w:rsidR="006A344A" w:rsidRPr="00BE6E90">
        <w:rPr>
          <w:rFonts w:ascii="Garamond" w:eastAsia="Times New Roman" w:hAnsi="Garamond" w:cs="Arial"/>
          <w:b/>
          <w:bCs/>
          <w:lang w:eastAsia="pl-PL"/>
        </w:rPr>
        <w:t>(CPV)</w:t>
      </w:r>
    </w:p>
    <w:p w14:paraId="33F98F58" w14:textId="77777777" w:rsidR="00B27254" w:rsidRPr="005E78AA" w:rsidRDefault="00B27254" w:rsidP="00B27254">
      <w:pPr>
        <w:pStyle w:val="Akapitzlist"/>
        <w:ind w:left="0"/>
        <w:jc w:val="both"/>
        <w:rPr>
          <w:rStyle w:val="t286pc"/>
          <w:rFonts w:ascii="Garamond" w:hAnsi="Garamond"/>
        </w:rPr>
      </w:pPr>
      <w:r w:rsidRPr="005E78AA">
        <w:rPr>
          <w:rStyle w:val="Pogrubienie"/>
          <w:rFonts w:ascii="Garamond" w:hAnsi="Garamond"/>
        </w:rPr>
        <w:t>45236119-7</w:t>
      </w:r>
      <w:r w:rsidRPr="005E78AA">
        <w:rPr>
          <w:rStyle w:val="t286pc"/>
          <w:rFonts w:ascii="Garamond" w:hAnsi="Garamond"/>
        </w:rPr>
        <w:t xml:space="preserve"> – Naprawa boisk sportowych</w:t>
      </w:r>
    </w:p>
    <w:p w14:paraId="07FCE522" w14:textId="77777777" w:rsidR="00B27254" w:rsidRPr="005E78AA" w:rsidRDefault="00B27254" w:rsidP="00B27254">
      <w:pPr>
        <w:pStyle w:val="Akapitzlist"/>
        <w:ind w:left="0"/>
        <w:jc w:val="both"/>
        <w:rPr>
          <w:rStyle w:val="t286pc"/>
          <w:rFonts w:ascii="Garamond" w:hAnsi="Garamond"/>
        </w:rPr>
      </w:pPr>
      <w:r w:rsidRPr="005E78AA">
        <w:rPr>
          <w:rStyle w:val="Pogrubienie"/>
          <w:rFonts w:ascii="Garamond" w:hAnsi="Garamond"/>
        </w:rPr>
        <w:t>45212220-4</w:t>
      </w:r>
      <w:r w:rsidRPr="005E78AA">
        <w:rPr>
          <w:rStyle w:val="t286pc"/>
          <w:rFonts w:ascii="Garamond" w:hAnsi="Garamond"/>
        </w:rPr>
        <w:t xml:space="preserve"> – Roboty budowlane związane z wielofunkcyjnymi obiektami sportowymi</w:t>
      </w:r>
    </w:p>
    <w:p w14:paraId="4AB59BFE" w14:textId="77777777" w:rsidR="005E78AA" w:rsidRDefault="00B27254" w:rsidP="005E78AA">
      <w:pPr>
        <w:pStyle w:val="Akapitzlist"/>
        <w:ind w:left="0"/>
        <w:jc w:val="both"/>
        <w:rPr>
          <w:rStyle w:val="t286pc"/>
          <w:rFonts w:ascii="Garamond" w:hAnsi="Garamond"/>
        </w:rPr>
      </w:pPr>
      <w:r w:rsidRPr="005E78AA">
        <w:rPr>
          <w:rStyle w:val="Pogrubienie"/>
          <w:rFonts w:ascii="Garamond" w:hAnsi="Garamond"/>
        </w:rPr>
        <w:t>45112720-8</w:t>
      </w:r>
      <w:r w:rsidRPr="005E78AA">
        <w:rPr>
          <w:rStyle w:val="t286pc"/>
          <w:rFonts w:ascii="Garamond" w:hAnsi="Garamond"/>
        </w:rPr>
        <w:t xml:space="preserve"> – Roboty w zakresie kształtowania terenów sportowych i rekreacyjnych</w:t>
      </w:r>
    </w:p>
    <w:p w14:paraId="0E068930" w14:textId="17EB141A" w:rsidR="005E78AA" w:rsidRPr="005E78AA" w:rsidRDefault="005E78AA" w:rsidP="005E78AA">
      <w:pPr>
        <w:pStyle w:val="Akapitzlist"/>
        <w:ind w:left="0"/>
        <w:jc w:val="both"/>
        <w:rPr>
          <w:rFonts w:ascii="Garamond" w:hAnsi="Garamond"/>
        </w:rPr>
      </w:pPr>
      <w:r w:rsidRPr="005E78AA">
        <w:rPr>
          <w:rStyle w:val="t286pc"/>
          <w:rFonts w:ascii="Garamond" w:hAnsi="Garamond"/>
          <w:b/>
          <w:bCs/>
        </w:rPr>
        <w:t>45212140-9</w:t>
      </w:r>
      <w:r w:rsidRPr="005E78AA">
        <w:rPr>
          <w:rStyle w:val="t286pc"/>
          <w:rFonts w:ascii="Garamond" w:hAnsi="Garamond"/>
        </w:rPr>
        <w:t xml:space="preserve"> </w:t>
      </w:r>
      <w:r>
        <w:rPr>
          <w:rStyle w:val="t286pc"/>
          <w:rFonts w:ascii="Garamond" w:hAnsi="Garamond"/>
        </w:rPr>
        <w:t xml:space="preserve">– </w:t>
      </w:r>
      <w:r w:rsidRPr="005E78AA">
        <w:rPr>
          <w:rStyle w:val="t286pc"/>
          <w:rFonts w:ascii="Garamond" w:hAnsi="Garamond"/>
        </w:rPr>
        <w:t>Obiekty rekreacyjne</w:t>
      </w:r>
    </w:p>
    <w:p w14:paraId="29CBC4DC" w14:textId="77777777" w:rsidR="00F23D52" w:rsidRPr="008156D0" w:rsidRDefault="00F23D52" w:rsidP="00146FCB">
      <w:pPr>
        <w:pStyle w:val="Akapitzlist"/>
        <w:spacing w:after="120" w:line="360" w:lineRule="auto"/>
        <w:ind w:left="426"/>
        <w:jc w:val="both"/>
        <w:rPr>
          <w:rFonts w:ascii="Garamond" w:eastAsia="Times New Roman" w:hAnsi="Garamond" w:cs="Arial"/>
          <w:lang w:eastAsia="pl-PL"/>
        </w:rPr>
      </w:pPr>
    </w:p>
    <w:p w14:paraId="094BFFC5" w14:textId="636B20BF" w:rsidR="00F23D52" w:rsidRPr="008156D0" w:rsidRDefault="00F23D52" w:rsidP="00146FCB">
      <w:pPr>
        <w:pStyle w:val="Akapitzlist"/>
        <w:spacing w:after="120" w:line="360" w:lineRule="auto"/>
        <w:ind w:left="0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Szczegółowe zasady dotyczące opisu technicznego przedmiotowych robót zawiera Załącznik Nr 1 do opisu przedmiotu zamówienia – projekt</w:t>
      </w:r>
      <w:r w:rsidR="008E2E2B">
        <w:rPr>
          <w:rFonts w:ascii="Garamond" w:eastAsia="Times New Roman" w:hAnsi="Garamond" w:cs="Arial"/>
          <w:lang w:eastAsia="pl-PL"/>
        </w:rPr>
        <w:t xml:space="preserve"> </w:t>
      </w:r>
      <w:r w:rsidR="00A5779D">
        <w:rPr>
          <w:rFonts w:ascii="Garamond" w:eastAsia="Times New Roman" w:hAnsi="Garamond" w:cs="Arial"/>
          <w:lang w:eastAsia="pl-PL"/>
        </w:rPr>
        <w:t xml:space="preserve">robót budowlanych, </w:t>
      </w:r>
      <w:r w:rsidRPr="008156D0">
        <w:rPr>
          <w:rFonts w:ascii="Garamond" w:eastAsia="Times New Roman" w:hAnsi="Garamond" w:cs="Arial"/>
          <w:lang w:eastAsia="pl-PL"/>
        </w:rPr>
        <w:t>przedmiar robót</w:t>
      </w:r>
      <w:r w:rsidR="00807645">
        <w:rPr>
          <w:rFonts w:ascii="Garamond" w:eastAsia="Times New Roman" w:hAnsi="Garamond" w:cs="Arial"/>
          <w:lang w:eastAsia="pl-PL"/>
        </w:rPr>
        <w:t>*</w:t>
      </w:r>
      <w:r w:rsidRPr="008156D0">
        <w:rPr>
          <w:rFonts w:ascii="Garamond" w:eastAsia="Times New Roman" w:hAnsi="Garamond" w:cs="Arial"/>
          <w:lang w:eastAsia="pl-PL"/>
        </w:rPr>
        <w:t xml:space="preserve">, </w:t>
      </w:r>
      <w:r w:rsidR="00807645">
        <w:rPr>
          <w:rFonts w:ascii="Garamond" w:eastAsia="Times New Roman" w:hAnsi="Garamond" w:cs="Arial"/>
          <w:lang w:eastAsia="pl-PL"/>
        </w:rPr>
        <w:t xml:space="preserve">kosztorys ofertowy, </w:t>
      </w:r>
      <w:r w:rsidRPr="008156D0">
        <w:rPr>
          <w:rFonts w:ascii="Garamond" w:eastAsia="Times New Roman" w:hAnsi="Garamond" w:cs="Arial"/>
          <w:lang w:eastAsia="pl-PL"/>
        </w:rPr>
        <w:t>spec</w:t>
      </w:r>
      <w:r w:rsidR="00A5779D">
        <w:rPr>
          <w:rFonts w:ascii="Garamond" w:eastAsia="Times New Roman" w:hAnsi="Garamond" w:cs="Arial"/>
          <w:lang w:eastAsia="pl-PL"/>
        </w:rPr>
        <w:t>yfikacja techniczna wykonania i </w:t>
      </w:r>
      <w:r w:rsidRPr="008156D0">
        <w:rPr>
          <w:rFonts w:ascii="Garamond" w:eastAsia="Times New Roman" w:hAnsi="Garamond" w:cs="Arial"/>
          <w:lang w:eastAsia="pl-PL"/>
        </w:rPr>
        <w:t>odbioru robót</w:t>
      </w:r>
      <w:r w:rsidR="00983BBD">
        <w:rPr>
          <w:rFonts w:ascii="Garamond" w:eastAsia="Times New Roman" w:hAnsi="Garamond" w:cs="Arial"/>
          <w:lang w:eastAsia="pl-PL"/>
        </w:rPr>
        <w:t xml:space="preserve"> budowlanych</w:t>
      </w:r>
      <w:r w:rsidRPr="008156D0">
        <w:rPr>
          <w:rFonts w:ascii="Garamond" w:eastAsia="Times New Roman" w:hAnsi="Garamond" w:cs="Arial"/>
          <w:lang w:eastAsia="pl-PL"/>
        </w:rPr>
        <w:t>.</w:t>
      </w:r>
    </w:p>
    <w:p w14:paraId="6841F2B9" w14:textId="77777777" w:rsidR="002E6AC0" w:rsidRPr="008156D0" w:rsidRDefault="006A344A" w:rsidP="00146FCB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Przy określeniu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ryczałtowej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ceny ofertowej obejmującej wykonanie przedmiotowego zamówienia należy uwzględnić niniejsze informacje, dane wynikające z dokumentacji projektowej, przedmiaru robót*, specyfikacji technicznych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wykonania i odbioru robót budowlanych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  <w:r w:rsidRPr="008156D0">
        <w:rPr>
          <w:rFonts w:ascii="Garamond" w:eastAsia="Times New Roman" w:hAnsi="Garamond" w:cs="Arial"/>
          <w:lang w:eastAsia="pl-PL"/>
        </w:rPr>
        <w:t>(</w:t>
      </w:r>
      <w:proofErr w:type="spellStart"/>
      <w:r w:rsidRPr="008156D0">
        <w:rPr>
          <w:rFonts w:ascii="Garamond" w:eastAsia="Times New Roman" w:hAnsi="Garamond" w:cs="Arial"/>
          <w:lang w:eastAsia="pl-PL"/>
        </w:rPr>
        <w:t>STW</w:t>
      </w:r>
      <w:r w:rsidR="002E6AC0" w:rsidRPr="008156D0">
        <w:rPr>
          <w:rFonts w:ascii="Garamond" w:eastAsia="Times New Roman" w:hAnsi="Garamond" w:cs="Arial"/>
          <w:lang w:eastAsia="pl-PL"/>
        </w:rPr>
        <w:t>i</w:t>
      </w:r>
      <w:r w:rsidRPr="008156D0">
        <w:rPr>
          <w:rFonts w:ascii="Garamond" w:eastAsia="Times New Roman" w:hAnsi="Garamond" w:cs="Arial"/>
          <w:lang w:eastAsia="pl-PL"/>
        </w:rPr>
        <w:t>OR</w:t>
      </w:r>
      <w:r w:rsidR="005B25EB">
        <w:rPr>
          <w:rFonts w:ascii="Garamond" w:eastAsia="Times New Roman" w:hAnsi="Garamond" w:cs="Arial"/>
          <w:lang w:eastAsia="pl-PL"/>
        </w:rPr>
        <w:t>B</w:t>
      </w:r>
      <w:proofErr w:type="spellEnd"/>
      <w:r w:rsidRPr="008156D0">
        <w:rPr>
          <w:rFonts w:ascii="Garamond" w:eastAsia="Times New Roman" w:hAnsi="Garamond" w:cs="Arial"/>
          <w:lang w:eastAsia="pl-PL"/>
        </w:rPr>
        <w:t>), wniosków wypływających z przeprowadzonej ewentualnie wizji lokalnej w terenie</w:t>
      </w:r>
      <w:r w:rsidR="00A5779D">
        <w:rPr>
          <w:rFonts w:ascii="Garamond" w:eastAsia="Times New Roman" w:hAnsi="Garamond" w:cs="Arial"/>
          <w:lang w:eastAsia="pl-PL"/>
        </w:rPr>
        <w:t xml:space="preserve"> oraz wyjaśnień treści SWZ</w:t>
      </w:r>
      <w:r w:rsidRPr="008156D0">
        <w:rPr>
          <w:rFonts w:ascii="Garamond" w:eastAsia="Times New Roman" w:hAnsi="Garamond" w:cs="Arial"/>
          <w:lang w:eastAsia="pl-PL"/>
        </w:rPr>
        <w:t>.</w:t>
      </w:r>
      <w:r w:rsidR="002E6AC0" w:rsidRPr="008156D0">
        <w:rPr>
          <w:rFonts w:ascii="Garamond" w:eastAsia="Times New Roman" w:hAnsi="Garamond" w:cs="Arial"/>
          <w:lang w:eastAsia="pl-PL"/>
        </w:rPr>
        <w:t xml:space="preserve"> </w:t>
      </w:r>
    </w:p>
    <w:p w14:paraId="1D532A61" w14:textId="0180B5C3" w:rsidR="00216D38" w:rsidRDefault="002E6AC0" w:rsidP="00146FCB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lastRenderedPageBreak/>
        <w:t>N</w:t>
      </w:r>
      <w:r w:rsidR="006A344A" w:rsidRPr="008156D0">
        <w:rPr>
          <w:rFonts w:ascii="Garamond" w:eastAsia="Times New Roman" w:hAnsi="Garamond" w:cs="Arial"/>
          <w:lang w:eastAsia="pl-PL"/>
        </w:rPr>
        <w:t xml:space="preserve">azwy własne producentów materiałów i urządzeń oraz wskazanie </w:t>
      </w:r>
      <w:r w:rsidRPr="008156D0">
        <w:rPr>
          <w:rFonts w:ascii="Garamond" w:eastAsia="Times New Roman" w:hAnsi="Garamond" w:cs="Arial"/>
          <w:lang w:eastAsia="pl-PL"/>
        </w:rPr>
        <w:t>znaków towarowych, patentów lub </w:t>
      </w:r>
      <w:r w:rsidR="006A344A" w:rsidRPr="008156D0">
        <w:rPr>
          <w:rFonts w:ascii="Garamond" w:eastAsia="Times New Roman" w:hAnsi="Garamond" w:cs="Arial"/>
          <w:lang w:eastAsia="pl-PL"/>
        </w:rPr>
        <w:t>pochodzenia, źródła, które charakteryzują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produkty lub usługi dostarczane przez konkretnego wykonawcę podane w załączonych dokumentach są przykładowe. Dopuszcza się rozwiązania równoważne, tzn.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zastosowanie innych materiałów i urządzeń o parametrach i właściwościach co najmniej takich samych lub lepszych od podanych. Zamawiający przez podanie nazw własnych produktów określa minimalne parametry techniczne, cechy użytkowe oraz jakościowe (m.</w:t>
      </w:r>
      <w:r w:rsidR="000221DF" w:rsidRPr="008156D0">
        <w:rPr>
          <w:rFonts w:ascii="Garamond" w:eastAsia="Times New Roman" w:hAnsi="Garamond" w:cs="Arial"/>
          <w:lang w:eastAsia="pl-PL"/>
        </w:rPr>
        <w:t xml:space="preserve"> </w:t>
      </w:r>
      <w:r w:rsidR="006A344A" w:rsidRPr="008156D0">
        <w:rPr>
          <w:rFonts w:ascii="Garamond" w:eastAsia="Times New Roman" w:hAnsi="Garamond" w:cs="Arial"/>
          <w:lang w:eastAsia="pl-PL"/>
        </w:rPr>
        <w:t>in. wymiary, skład, zastosowany materiał, kolor, odcień, przeznaczenie urządzeń</w:t>
      </w:r>
      <w:r w:rsidR="000221DF" w:rsidRPr="008156D0">
        <w:rPr>
          <w:rFonts w:ascii="Garamond" w:eastAsia="Times New Roman" w:hAnsi="Garamond" w:cs="Arial"/>
          <w:lang w:eastAsia="pl-PL"/>
        </w:rPr>
        <w:t>,</w:t>
      </w:r>
      <w:r w:rsidR="006A344A" w:rsidRPr="008156D0">
        <w:rPr>
          <w:rFonts w:ascii="Garamond" w:eastAsia="Times New Roman" w:hAnsi="Garamond" w:cs="Arial"/>
          <w:lang w:eastAsia="pl-PL"/>
        </w:rPr>
        <w:t xml:space="preserve"> itp.) jakim powinny odpowiadać materiały równoważne, aby spełniały stawiane wymagania.</w:t>
      </w:r>
    </w:p>
    <w:p w14:paraId="7FDE4810" w14:textId="0106AE16" w:rsidR="00BE6E90" w:rsidRPr="00B443BD" w:rsidRDefault="00BE6E90" w:rsidP="00146FCB">
      <w:pPr>
        <w:spacing w:after="120" w:line="360" w:lineRule="auto"/>
        <w:jc w:val="both"/>
        <w:rPr>
          <w:rFonts w:ascii="Garamond" w:eastAsia="Times New Roman" w:hAnsi="Garamond" w:cs="Arial"/>
          <w:lang w:eastAsia="pl-PL"/>
        </w:rPr>
      </w:pPr>
      <w:r w:rsidRPr="008156D0">
        <w:rPr>
          <w:rFonts w:ascii="Garamond" w:eastAsia="Times New Roman" w:hAnsi="Garamond" w:cs="Arial"/>
          <w:lang w:eastAsia="pl-PL"/>
        </w:rPr>
        <w:t>*Przedmiar robót jest uzupełnieniem opisu przedmiotu zamówienia.</w:t>
      </w:r>
    </w:p>
    <w:sectPr w:rsidR="00BE6E90" w:rsidRPr="00B443BD" w:rsidSect="00A025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F91E3B" w14:textId="77777777" w:rsidR="0032068E" w:rsidRDefault="0032068E" w:rsidP="000221DF">
      <w:pPr>
        <w:spacing w:after="0" w:line="240" w:lineRule="auto"/>
      </w:pPr>
      <w:r>
        <w:separator/>
      </w:r>
    </w:p>
  </w:endnote>
  <w:endnote w:type="continuationSeparator" w:id="0">
    <w:p w14:paraId="6B518B69" w14:textId="77777777" w:rsidR="0032068E" w:rsidRDefault="0032068E" w:rsidP="00022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40143469"/>
      <w:docPartObj>
        <w:docPartGallery w:val="Page Numbers (Bottom of Page)"/>
        <w:docPartUnique/>
      </w:docPartObj>
    </w:sdtPr>
    <w:sdtContent>
      <w:p w14:paraId="7FD5F29E" w14:textId="77777777" w:rsidR="000221DF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B39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DC99F9E" w14:textId="77777777" w:rsidR="000221DF" w:rsidRDefault="000221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2BAE4A" w14:textId="77777777" w:rsidR="0032068E" w:rsidRDefault="0032068E" w:rsidP="000221DF">
      <w:pPr>
        <w:spacing w:after="0" w:line="240" w:lineRule="auto"/>
      </w:pPr>
      <w:r>
        <w:separator/>
      </w:r>
    </w:p>
  </w:footnote>
  <w:footnote w:type="continuationSeparator" w:id="0">
    <w:p w14:paraId="186B305D" w14:textId="77777777" w:rsidR="0032068E" w:rsidRDefault="0032068E" w:rsidP="000221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F51A3" w14:textId="5FC049D0" w:rsidR="0018621F" w:rsidRDefault="0018621F">
    <w:pPr>
      <w:pStyle w:val="Nagwek"/>
    </w:pPr>
    <w:r>
      <w:rPr>
        <w:noProof/>
      </w:rPr>
      <w:drawing>
        <wp:inline distT="0" distB="0" distL="0" distR="0" wp14:anchorId="6EDCA17A" wp14:editId="697773FB">
          <wp:extent cx="5760720" cy="1080770"/>
          <wp:effectExtent l="0" t="0" r="0" b="0"/>
          <wp:docPr id="497908374" name="Obraz 4" descr="logoty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80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10379"/>
    <w:multiLevelType w:val="hybridMultilevel"/>
    <w:tmpl w:val="AA2267C8"/>
    <w:lvl w:ilvl="0" w:tplc="D944B23E">
      <w:start w:val="1"/>
      <w:numFmt w:val="bullet"/>
      <w:lvlText w:val="−"/>
      <w:lvlJc w:val="left"/>
      <w:pPr>
        <w:ind w:left="108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1" w15:restartNumberingAfterBreak="0">
    <w:nsid w:val="1B997BEB"/>
    <w:multiLevelType w:val="hybridMultilevel"/>
    <w:tmpl w:val="1E46D2D8"/>
    <w:lvl w:ilvl="0" w:tplc="7D467C04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F34"/>
    <w:multiLevelType w:val="hybridMultilevel"/>
    <w:tmpl w:val="5AD06C62"/>
    <w:lvl w:ilvl="0" w:tplc="452E89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E4854E6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6F04E2"/>
    <w:multiLevelType w:val="hybridMultilevel"/>
    <w:tmpl w:val="E8EEB440"/>
    <w:lvl w:ilvl="0" w:tplc="D944B23E">
      <w:start w:val="1"/>
      <w:numFmt w:val="bullet"/>
      <w:lvlText w:val="−"/>
      <w:lvlJc w:val="left"/>
      <w:pPr>
        <w:ind w:left="113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7" w:hanging="360"/>
      </w:pPr>
      <w:rPr>
        <w:rFonts w:ascii="Wingdings" w:hAnsi="Wingdings" w:hint="default"/>
      </w:rPr>
    </w:lvl>
  </w:abstractNum>
  <w:abstractNum w:abstractNumId="4" w15:restartNumberingAfterBreak="0">
    <w:nsid w:val="6CF5499E"/>
    <w:multiLevelType w:val="hybridMultilevel"/>
    <w:tmpl w:val="03F076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248269">
    <w:abstractNumId w:val="1"/>
  </w:num>
  <w:num w:numId="2" w16cid:durableId="955334214">
    <w:abstractNumId w:val="0"/>
  </w:num>
  <w:num w:numId="3" w16cid:durableId="1758096391">
    <w:abstractNumId w:val="3"/>
  </w:num>
  <w:num w:numId="4" w16cid:durableId="1349255888">
    <w:abstractNumId w:val="2"/>
  </w:num>
  <w:num w:numId="5" w16cid:durableId="19203657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344A"/>
    <w:rsid w:val="00004455"/>
    <w:rsid w:val="00016E38"/>
    <w:rsid w:val="000221DF"/>
    <w:rsid w:val="00033D21"/>
    <w:rsid w:val="00034562"/>
    <w:rsid w:val="000604F5"/>
    <w:rsid w:val="0006063A"/>
    <w:rsid w:val="000D1ACD"/>
    <w:rsid w:val="000D45A5"/>
    <w:rsid w:val="00146FCB"/>
    <w:rsid w:val="00152D7F"/>
    <w:rsid w:val="0015552B"/>
    <w:rsid w:val="0018621F"/>
    <w:rsid w:val="001D0F45"/>
    <w:rsid w:val="001E257A"/>
    <w:rsid w:val="001E3C1D"/>
    <w:rsid w:val="00201A40"/>
    <w:rsid w:val="00216D38"/>
    <w:rsid w:val="00250F73"/>
    <w:rsid w:val="00265D6B"/>
    <w:rsid w:val="00273085"/>
    <w:rsid w:val="002964D4"/>
    <w:rsid w:val="002E5237"/>
    <w:rsid w:val="002E6AC0"/>
    <w:rsid w:val="00316F82"/>
    <w:rsid w:val="0032068E"/>
    <w:rsid w:val="0034014C"/>
    <w:rsid w:val="003B72EA"/>
    <w:rsid w:val="003D0785"/>
    <w:rsid w:val="004162AA"/>
    <w:rsid w:val="004629B0"/>
    <w:rsid w:val="00493BDB"/>
    <w:rsid w:val="004F5478"/>
    <w:rsid w:val="0052139C"/>
    <w:rsid w:val="005304E2"/>
    <w:rsid w:val="00555DED"/>
    <w:rsid w:val="005750B9"/>
    <w:rsid w:val="005B25EB"/>
    <w:rsid w:val="005D010E"/>
    <w:rsid w:val="005E78AA"/>
    <w:rsid w:val="00604874"/>
    <w:rsid w:val="00626561"/>
    <w:rsid w:val="00631A39"/>
    <w:rsid w:val="00635E1A"/>
    <w:rsid w:val="00650C1A"/>
    <w:rsid w:val="00670585"/>
    <w:rsid w:val="00670DEA"/>
    <w:rsid w:val="0068177E"/>
    <w:rsid w:val="006A344A"/>
    <w:rsid w:val="006B393B"/>
    <w:rsid w:val="006C5D12"/>
    <w:rsid w:val="006F395E"/>
    <w:rsid w:val="007628A3"/>
    <w:rsid w:val="007A007A"/>
    <w:rsid w:val="00806387"/>
    <w:rsid w:val="00807645"/>
    <w:rsid w:val="008156D0"/>
    <w:rsid w:val="00865933"/>
    <w:rsid w:val="00870898"/>
    <w:rsid w:val="008C09F0"/>
    <w:rsid w:val="008C6BC1"/>
    <w:rsid w:val="008E2E2B"/>
    <w:rsid w:val="008E749C"/>
    <w:rsid w:val="008F488C"/>
    <w:rsid w:val="00983BBD"/>
    <w:rsid w:val="009879B7"/>
    <w:rsid w:val="00A0259D"/>
    <w:rsid w:val="00A5779D"/>
    <w:rsid w:val="00A759BD"/>
    <w:rsid w:val="00A76423"/>
    <w:rsid w:val="00A96DA9"/>
    <w:rsid w:val="00AE3EDA"/>
    <w:rsid w:val="00B27254"/>
    <w:rsid w:val="00B443BD"/>
    <w:rsid w:val="00BB391C"/>
    <w:rsid w:val="00BE5B30"/>
    <w:rsid w:val="00BE6E90"/>
    <w:rsid w:val="00C4038F"/>
    <w:rsid w:val="00C768DE"/>
    <w:rsid w:val="00C93D40"/>
    <w:rsid w:val="00CA54D0"/>
    <w:rsid w:val="00CA5A5B"/>
    <w:rsid w:val="00CB69E9"/>
    <w:rsid w:val="00CD55D6"/>
    <w:rsid w:val="00CE03E6"/>
    <w:rsid w:val="00D259B7"/>
    <w:rsid w:val="00D43C59"/>
    <w:rsid w:val="00D4710F"/>
    <w:rsid w:val="00D7469F"/>
    <w:rsid w:val="00D82610"/>
    <w:rsid w:val="00D863C0"/>
    <w:rsid w:val="00DB4E2E"/>
    <w:rsid w:val="00DE7B33"/>
    <w:rsid w:val="00E0345D"/>
    <w:rsid w:val="00E20021"/>
    <w:rsid w:val="00E24DF4"/>
    <w:rsid w:val="00E503E7"/>
    <w:rsid w:val="00E72FDD"/>
    <w:rsid w:val="00E77F5B"/>
    <w:rsid w:val="00EA3AC7"/>
    <w:rsid w:val="00F126AB"/>
    <w:rsid w:val="00F23D52"/>
    <w:rsid w:val="00F47BA6"/>
    <w:rsid w:val="00F6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FAAE63"/>
  <w15:docId w15:val="{125CBC6E-6C3B-4F30-B310-B1FF8E086C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6D38"/>
  </w:style>
  <w:style w:type="paragraph" w:styleId="Nagwek2">
    <w:name w:val="heading 2"/>
    <w:basedOn w:val="Normalny"/>
    <w:link w:val="Nagwek2Znak"/>
    <w:uiPriority w:val="9"/>
    <w:qFormat/>
    <w:rsid w:val="00E77F5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A344A"/>
    <w:rPr>
      <w:color w:val="0000FF"/>
      <w:u w:val="single"/>
    </w:rPr>
  </w:style>
  <w:style w:type="paragraph" w:styleId="Akapitzlist">
    <w:name w:val="List Paragraph"/>
    <w:aliases w:val="L1,Numerowanie,List Paragraph,Podsis rysunku,Akapit z listą numerowaną,maz_wyliczenie,opis dzialania,K-P_odwolanie,A_wyliczenie,Akapit z listą 1,Table of contents numbered,Nagłowek 3,lp1,2 heading,Akapit z listą5,T_SZ_List Paragraph"/>
    <w:basedOn w:val="Normalny"/>
    <w:link w:val="AkapitzlistZnak"/>
    <w:uiPriority w:val="34"/>
    <w:qFormat/>
    <w:rsid w:val="00C4038F"/>
    <w:pPr>
      <w:ind w:left="720"/>
      <w:contextualSpacing/>
    </w:pPr>
  </w:style>
  <w:style w:type="paragraph" w:customStyle="1" w:styleId="Styl">
    <w:name w:val="Styl"/>
    <w:rsid w:val="00F23D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21DF"/>
  </w:style>
  <w:style w:type="paragraph" w:styleId="Stopka">
    <w:name w:val="footer"/>
    <w:basedOn w:val="Normalny"/>
    <w:link w:val="StopkaZnak"/>
    <w:uiPriority w:val="99"/>
    <w:unhideWhenUsed/>
    <w:rsid w:val="000221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21DF"/>
  </w:style>
  <w:style w:type="paragraph" w:styleId="Tekstpodstawowy">
    <w:name w:val="Body Text"/>
    <w:basedOn w:val="Normalny"/>
    <w:link w:val="TekstpodstawowyZnak"/>
    <w:rsid w:val="003D0785"/>
    <w:pPr>
      <w:spacing w:after="0" w:line="240" w:lineRule="auto"/>
      <w:ind w:right="-46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D07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E77F5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kapitzlistZnak">
    <w:name w:val="Akapit z listą Znak"/>
    <w:aliases w:val="L1 Znak,Numerowanie Znak,List Paragraph Znak,Podsis rysunku Znak,Akapit z listą numerowaną Znak,maz_wyliczenie Znak,opis dzialania Znak,K-P_odwolanie Znak,A_wyliczenie Znak,Akapit z listą 1 Znak,Table of contents numbered Znak"/>
    <w:link w:val="Akapitzlist"/>
    <w:uiPriority w:val="34"/>
    <w:qFormat/>
    <w:rsid w:val="008F488C"/>
  </w:style>
  <w:style w:type="paragraph" w:customStyle="1" w:styleId="Default">
    <w:name w:val="Default"/>
    <w:rsid w:val="0018621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27254"/>
    <w:rPr>
      <w:b/>
      <w:bCs/>
    </w:rPr>
  </w:style>
  <w:style w:type="character" w:customStyle="1" w:styleId="t286pc">
    <w:name w:val="t286pc"/>
    <w:basedOn w:val="Domylnaczcionkaakapitu"/>
    <w:rsid w:val="00B27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78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834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743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424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15</cp:revision>
  <dcterms:created xsi:type="dcterms:W3CDTF">2023-03-30T13:17:00Z</dcterms:created>
  <dcterms:modified xsi:type="dcterms:W3CDTF">2026-03-24T12:02:00Z</dcterms:modified>
</cp:coreProperties>
</file>